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BoardGameNite Subscription and Payment Terms</w:t>
      </w:r>
    </w:p>
    <w:p>
      <w:pPr>
        <w:spacing w:after="160"/>
      </w:pPr>
      <w:r>
        <w:t>Version: subscription_payment_terms_v1_2026-07-04 Published: July 4, 2026 Operator: BoardGamesNMore Inc. Contact: support@boardgamenite.com</w:t>
      </w:r>
    </w:p>
    <w:p>
      <w:pPr>
        <w:spacing w:after="160"/>
      </w:pPr>
      <w:r>
        <w:t>These Subscription and Payment Terms apply to paid BoardGameNite subscription tiers, subscription trials, billing, failed-payment handling, and subscription-related account restrictions. They supplement and are incorporated into the BoardGameNite Terms and Conditions and Privacy Policy. If there is a conflict for subscription billing, these Subscription and Payment Terms control unless BoardGamesNMore Inc. provides a written exception.</w:t>
      </w:r>
    </w:p>
    <w:p>
      <w:pPr>
        <w:pStyle w:val="Heading2"/>
      </w:pPr>
      <w:r>
        <w:t>1. Subscription scope</w:t>
      </w:r>
    </w:p>
    <w:p>
      <w:pPr>
        <w:spacing w:after="160"/>
      </w:pPr>
      <w:r>
        <w:t>Paid subscription tiers may provide account limits, event hosting features, venue or client capabilities, profile visibility, paid-event options where enabled, support access, and other features shown on the Account Subscriptions page. Features, limits, prices, billing intervals, and plan availability may vary by tier and may change as permitted by the Terms and Conditions.</w:t>
      </w:r>
    </w:p>
    <w:p>
      <w:pPr>
        <w:spacing w:after="160"/>
      </w:pPr>
      <w:r>
        <w:t>Free tiers or free local activation plans do not require a paid subscription and do not receive paid-trial billing language unless later upgraded to a paid tier.</w:t>
      </w:r>
    </w:p>
    <w:p>
      <w:pPr>
        <w:pStyle w:val="Heading2"/>
      </w:pPr>
      <w:r>
        <w:t>2. Trial period and payment method</w:t>
      </w:r>
    </w:p>
    <w:p>
      <w:pPr>
        <w:spacing w:after="160"/>
      </w:pPr>
      <w:r>
        <w:t>Unless configured differently by BoardGamesNMore Inc. in the Admin or Manager backend, paid Client tiers include a 3-month free trial. The same default trial applies to paid Client tiers unless a tier-specific override or written business arrangement is configured. Free tiers do not use a paid-trial period.</w:t>
      </w:r>
    </w:p>
    <w:p>
      <w:pPr>
        <w:spacing w:after="160"/>
      </w:pPr>
      <w:r>
        <w:t>A valid payment method is collected during checkout. Billing starts automatically after the trial unless the subscription is cancelled according to the Terms and Conditions.</w:t>
      </w:r>
    </w:p>
    <w:p>
      <w:pPr>
        <w:spacing w:after="160"/>
      </w:pPr>
      <w:r>
        <w:t>The trial period is intended to let a subscriber test the subscription workflow using a valid payment method before billing begins. The payment method may be validated by the payment processor during checkout. BoardGameNite does not store full card numbers.</w:t>
      </w:r>
    </w:p>
    <w:p>
      <w:pPr>
        <w:pStyle w:val="Heading2"/>
      </w:pPr>
      <w:r>
        <w:t>3. Billing, renewal, and cancellation</w:t>
      </w:r>
    </w:p>
    <w:p>
      <w:pPr>
        <w:spacing w:after="160"/>
      </w:pPr>
      <w:r>
        <w:t>At the end of the trial, the subscription renews automatically on the billing interval shown at checkout unless the subscription is cancelled before renewal under the applicable cancellation rules. Taxes, payment processor fees, currency conversion, and other charges may apply where required or shown during checkout.</w:t>
      </w:r>
    </w:p>
    <w:p>
      <w:pPr>
        <w:spacing w:after="160"/>
      </w:pPr>
      <w:r>
        <w:t>Cancellation stops future renewals according to the payment processor and platform rules. Cancellation does not automatically refund past charges, event fees, paid registrations, or other completed transactions unless the applicable refund or credit policy allows it.</w:t>
      </w:r>
    </w:p>
    <w:p>
      <w:pPr>
        <w:pStyle w:val="Heading2"/>
      </w:pPr>
      <w:r>
        <w:t>4. Failed payments and grace period</w:t>
      </w:r>
    </w:p>
    <w:p>
      <w:pPr>
        <w:spacing w:after="160"/>
      </w:pPr>
      <w:r>
        <w:t>If a renewal payment fails, email notification is sent and the account remains active for 15 day(s). After that grace period, the subscription account is frozen and owned events are no longer listed publicly until payment is restored.</w:t>
      </w:r>
    </w:p>
    <w:p>
      <w:pPr>
        <w:spacing w:after="160"/>
      </w:pPr>
      <w:r>
        <w:t>BoardGamesNMore Inc. may configure the failed-payment grace period in the Admin or Manager backend. The default grace period is 15 days after a failed renewal payment. During the grace period, the account may continue to access subscription features while payment recovery is attempted.</w:t>
      </w:r>
    </w:p>
    <w:p>
      <w:pPr>
        <w:pStyle w:val="Heading2"/>
      </w:pPr>
      <w:r>
        <w:t>5. Account freeze and public event listing impact</w:t>
      </w:r>
    </w:p>
    <w:p>
      <w:pPr>
        <w:spacing w:after="160"/>
      </w:pPr>
      <w:r>
        <w:t>If payment is not restored before the grace period expires, the subscription account may be marked unpaid, frozen, downgraded, or otherwise restricted. Owned public events may stop appearing in public listings until payment is restored or an administrator resolves the account.</w:t>
      </w:r>
    </w:p>
    <w:p>
      <w:pPr>
        <w:spacing w:after="160"/>
      </w:pPr>
      <w:r>
        <w:t>An account freeze is a subscription enforcement status. It does not erase the account, historical registrations, event records, payment records, audit logs, or support records.</w:t>
      </w:r>
    </w:p>
    <w:p>
      <w:pPr>
        <w:pStyle w:val="Heading2"/>
      </w:pPr>
      <w:r>
        <w:t>6. Subscription acceptance and records</w:t>
      </w:r>
    </w:p>
    <w:p>
      <w:pPr>
        <w:spacing w:after="160"/>
      </w:pPr>
      <w:r>
        <w:t>Before checkout or activation, the platform may require explicit acceptance of the current Terms of Service, Privacy Policy, and Subscription and Payment Terms. The accepted version, timestamp, user account, plan key, and related checkout metadata may be recorded for audit, support, and compliance purposes.</w:t>
      </w:r>
    </w:p>
    <w:p>
      <w:pPr>
        <w:pStyle w:val="Heading2"/>
      </w:pPr>
      <w:r>
        <w:t>7. Payment processor terms</w:t>
      </w:r>
    </w:p>
    <w:p>
      <w:pPr>
        <w:spacing w:after="160"/>
      </w:pPr>
      <w:r>
        <w:t>Paid subscriptions may be processed by Stripe or another payment provider. Payment processor terms, card network rules, issuer rules, and fraud-prevention rules may apply in addition to BoardGameNite terms. BoardGameNite may rely on payment processor status events to activate, cancel, freeze, recover, or update subscription access.</w:t>
      </w:r>
    </w:p>
    <w:p>
      <w:pPr>
        <w:pStyle w:val="Heading2"/>
      </w:pPr>
      <w:r>
        <w:t>8. Changes to these terms</w:t>
      </w:r>
    </w:p>
    <w:p>
      <w:pPr>
        <w:spacing w:after="160"/>
      </w:pPr>
      <w:r>
        <w:t>BoardGamesNMore Inc. may update these Subscription and Payment Terms as subscription features, payment providers, billing flows, trials, or account-enforcement rules change. Continued use of paid subscription services may require acceptance of the current version.</w:t>
      </w:r>
    </w:p>
    <w:p>
      <w:pPr>
        <w:pStyle w:val="Heading2"/>
      </w:pPr>
      <w:r>
        <w:t>9. Contact</w:t>
      </w:r>
    </w:p>
    <w:p>
      <w:pPr>
        <w:spacing w:after="160"/>
      </w:pPr>
      <w:r>
        <w:t>Questions about these Subscription and Payment Terms may be sent to support@boardgamenite.com. BoardGamesNMore Inc., 4945 Rue Jolicoeur, Pierrefonds, Quebec, H9H5H9, Canada.</w:t>
      </w:r>
    </w:p>
    <w:sectPr w:rsidR="00FC693F" w:rsidRPr="0006063C" w:rsidSect="00034616">
      <w:footerReference w:type="default" r:id="rId9"/>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Copyright © 2026 BoardGamesNMore Inc. All rights reserved.</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