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BoardGameNite Planner Paid-Event Terms and Conditions</w:t>
      </w:r>
    </w:p>
    <w:p>
      <w:r>
        <w:rPr>
          <w:b/>
        </w:rPr>
        <w:t>Version:</w:t>
      </w:r>
      <w:r>
        <w:t xml:space="preserve"> planner_terms_v1_2026-06-04</w:t>
      </w:r>
    </w:p>
    <w:p>
      <w:r>
        <w:rPr>
          <w:b/>
        </w:rPr>
        <w:t>Published:</w:t>
      </w:r>
      <w:r>
        <w:t xml:space="preserve"> June 6, 2026</w:t>
      </w:r>
    </w:p>
    <w:p>
      <w:r>
        <w:rPr>
          <w:b/>
        </w:rPr>
        <w:t>Operator:</w:t>
      </w:r>
      <w:r>
        <w:t xml:space="preserve"> BoardGamesNMore Inc.</w:t>
      </w:r>
    </w:p>
    <w:p>
      <w:r>
        <w:rPr>
          <w:b/>
        </w:rPr>
        <w:t>Contact:</w:t>
      </w:r>
      <w:r>
        <w:t xml:space="preserve"> support@boardgamenite.com</w:t>
      </w:r>
    </w:p>
    <w:p>
      <w:pPr>
        <w:spacing w:after="120"/>
      </w:pPr>
      <w:r>
        <w:t>This document applies to Event Planner accounts that create, manage, promote, or operate paid events on BoardGameNite. It supplements the public BoardGameNite Terms and Conditions and Privacy Policy. If there is a conflict for paid-event operations, these Planner Paid-Event Terms control for the Planner workflow unless BoardGamesNMore Inc. provides a written exception.</w:t>
      </w:r>
    </w:p>
    <w:p>
      <w:pPr>
        <w:pStyle w:val="Heading1"/>
      </w:pPr>
      <w:r>
        <w:rPr>
          <w:b/>
        </w:rPr>
        <w:t>1. Planner role and account responsibility</w:t>
      </w:r>
    </w:p>
    <w:p>
      <w:pPr>
        <w:spacing w:after="120"/>
      </w:pPr>
      <w:r>
        <w:t>A Planner is responsible for keeping account, organization, service-area, contact, language, public-profile, payout-preference, and event information accurate and current. A Planner must use the platform lawfully, respectfully, and only for legitimate board-game, tabletop, community, store, club, education, or related event activity.</w:t>
      </w:r>
    </w:p>
    <w:p>
      <w:pPr>
        <w:spacing w:after="120"/>
      </w:pPr>
      <w:r>
        <w:t>A Planner is responsible for all activity performed through their account, including event creation, event updates, ticket or seat configuration, participant communications, scoring configuration, cancellation decisions, and operational follow-up, except where a platform error or unauthorized access is confirmed by BoardGamesNMore Inc.</w:t>
      </w:r>
    </w:p>
    <w:p>
      <w:pPr>
        <w:pStyle w:val="Heading1"/>
      </w:pPr>
      <w:r>
        <w:rPr>
          <w:b/>
        </w:rPr>
        <w:t>2. Paid-event eligibility and approval</w:t>
      </w:r>
    </w:p>
    <w:p>
      <w:pPr>
        <w:spacing w:after="120"/>
      </w:pPr>
      <w:r>
        <w:t>Paid-event capability may require profile completion, current acceptance of these terms, Manager/Admin review, verified contact information, payment configuration, and ongoing compliance with platform rules. BoardGamesNMore Inc. may approve, deny, suspend, or revoke paid-event capability where needed for risk, safety, legal compliance, payment integrity, or operational reliability.</w:t>
      </w:r>
    </w:p>
    <w:p>
      <w:pPr>
        <w:spacing w:after="120"/>
      </w:pPr>
      <w:r>
        <w:t>Accepting these terms does not guarantee paid-event approval, payout approval, event promotion, specific placement on the site, registration volume, attendance, or revenue.</w:t>
      </w:r>
    </w:p>
    <w:p>
      <w:pPr>
        <w:pStyle w:val="Heading1"/>
      </w:pPr>
      <w:r>
        <w:rPr>
          <w:b/>
        </w:rPr>
        <w:t>3. Event accuracy and participant obligations</w:t>
      </w:r>
    </w:p>
    <w:p>
      <w:pPr>
        <w:spacing w:after="120"/>
      </w:pPr>
      <w:r>
        <w:t>The Planner must provide accurate event information, including title, description, venue or service area, dates, start and end time, capacity, game/table details, language expectations, accessibility or age notes where relevant, pricing, cancellation rules, and any venue-specific conditions.</w:t>
      </w:r>
    </w:p>
    <w:p>
      <w:pPr>
        <w:spacing w:after="120"/>
      </w:pPr>
      <w:r>
        <w:t>The Planner must promptly update events if details change and must communicate material changes to registered participants when platform tools are available. The Planner must not misrepresent venue availability, pricing, included products or services, prize support, staffing, game availability, or any third-party affiliation.</w:t>
      </w:r>
    </w:p>
    <w:p>
      <w:pPr>
        <w:pStyle w:val="Heading1"/>
      </w:pPr>
      <w:r>
        <w:rPr>
          <w:b/>
        </w:rPr>
        <w:t>4. Pricing, platform income share, and payout calculations</w:t>
      </w:r>
    </w:p>
    <w:p>
      <w:pPr>
        <w:spacing w:after="120"/>
      </w:pPr>
      <w:r>
        <w:t>Paid-event revenue, platform income share, Planner payout percentage, payout method approval, payout date, payout status, refund processing, and transaction details are controlled through Manager/Admin workflows and platform configuration. The Planner dashboard may show read-only summaries for transparency, but those values are not editable in Profile Preferences.</w:t>
      </w:r>
    </w:p>
    <w:p>
      <w:pPr>
        <w:spacing w:after="120"/>
      </w:pPr>
      <w:r>
        <w:t>Planner payout is calculated according to the payout percentage, eligible event revenue, refund status, payment status, fee treatment, and any Manager/Admin adjustment recorded for the event or Planner account. BoardGamesNMore Inc. may withhold, adjust, delay, or reverse payout amounts to account for refunds, chargebacks, suspected abuse, payment processor issues, event cancellation, data correction, or legal requirements.</w:t>
      </w:r>
    </w:p>
    <w:p>
      <w:pPr>
        <w:pStyle w:val="Heading1"/>
      </w:pPr>
      <w:r>
        <w:rPr>
          <w:b/>
        </w:rPr>
        <w:t>5. Refunds, credits, cancellations, and disputes</w:t>
      </w:r>
    </w:p>
    <w:p>
      <w:pPr>
        <w:spacing w:after="120"/>
      </w:pPr>
      <w:r>
        <w:t>The Planner must follow the refund, credit, cancellation, and seat-hold rules shown on BoardGameNite and any additional event-specific terms approved by Manager/Admin. Refund handling, cash refund approval, platform credit approval, chargeback handling, and refund escalation are controlled by Manager/Admin or platform workflows.</w:t>
      </w:r>
    </w:p>
    <w:p>
      <w:pPr>
        <w:spacing w:after="120"/>
      </w:pPr>
      <w:r>
        <w:t>The Planner must cooperate with reasonable requests for information when a participant raises a payment, attendance, cancellation, refund, event-quality, or scoring dispute.</w:t>
      </w:r>
    </w:p>
    <w:p>
      <w:pPr>
        <w:pStyle w:val="Heading1"/>
      </w:pPr>
      <w:r>
        <w:rPr>
          <w:b/>
        </w:rPr>
        <w:t>6. Manager assignment and oversight</w:t>
      </w:r>
    </w:p>
    <w:p>
      <w:pPr>
        <w:spacing w:after="120"/>
      </w:pPr>
      <w:r>
        <w:t>An Admin may assign a Manager to one or more Planners. The assigned Manager may review Planner events, profile readiness, payout preference requests, support/escalation requests, refund issues, operational status, and paid-event readiness for the Planners assigned to that Manager.</w:t>
      </w:r>
    </w:p>
    <w:p>
      <w:pPr>
        <w:spacing w:after="120"/>
      </w:pPr>
      <w:r>
        <w:t>Manager oversight does not remove the Planner's responsibility for accurate event setup, participant communication, venue coordination, and event operation.</w:t>
      </w:r>
    </w:p>
    <w:p>
      <w:pPr>
        <w:pStyle w:val="Heading1"/>
      </w:pPr>
      <w:r>
        <w:rPr>
          <w:b/>
        </w:rPr>
        <w:t>7. Communications, content, and marketing</w:t>
      </w:r>
    </w:p>
    <w:p>
      <w:pPr>
        <w:spacing w:after="120"/>
      </w:pPr>
      <w:r>
        <w:t>Planner-submitted content, including event descriptions, organization names, taglines, images, announcements, social links, and public profile information, must be accurate, lawful, appropriate, and authorized. The Planner must have the rights needed to upload or publish any logo, image, artwork, text, venue information, or promotional content.</w:t>
      </w:r>
    </w:p>
    <w:p>
      <w:pPr>
        <w:spacing w:after="120"/>
      </w:pPr>
      <w:r>
        <w:t>BoardGamesNMore Inc. may edit, hide, reject, remove, or require changes to Planner content where needed for clarity, legal compliance, safety, moderation, spam prevention, payment integrity, or brand protection.</w:t>
      </w:r>
    </w:p>
    <w:p>
      <w:pPr>
        <w:pStyle w:val="Heading1"/>
      </w:pPr>
      <w:r>
        <w:rPr>
          <w:b/>
        </w:rPr>
        <w:t>8. Records, audit logs, and compliance</w:t>
      </w:r>
    </w:p>
    <w:p>
      <w:pPr>
        <w:spacing w:after="120"/>
      </w:pPr>
      <w:r>
        <w:t>The platform may retain records of Planner profile changes, paid-event configuration, Manager assignment, terms acceptance, payout preference requests, support requests, payment status, refund status, participant actions, score submissions, event changes, notifications, audit events, and administrative notes.</w:t>
      </w:r>
    </w:p>
    <w:p>
      <w:pPr>
        <w:spacing w:after="120"/>
      </w:pPr>
      <w:r>
        <w:t>These records may be used for operations, support, reporting, dispute handling, fraud prevention, payment reconciliation, legal compliance, and internal audit.</w:t>
      </w:r>
    </w:p>
    <w:p>
      <w:pPr>
        <w:pStyle w:val="Heading1"/>
      </w:pPr>
      <w:r>
        <w:rPr>
          <w:b/>
        </w:rPr>
        <w:t>9. Suspension or removal</w:t>
      </w:r>
    </w:p>
    <w:p>
      <w:pPr>
        <w:spacing w:after="120"/>
      </w:pPr>
      <w:r>
        <w:t>BoardGamesNMore Inc. may suspend or remove Planner privileges, paid-event capability, public profile visibility, event visibility, payout processing, or account access where the Planner violates platform rules, creates operational risk, misrepresents events, fails to respond to material issues, abuses payment or refund workflows, violates law, or creates safety or reputational concerns.</w:t>
      </w:r>
    </w:p>
    <w:p>
      <w:pPr>
        <w:pStyle w:val="Heading1"/>
      </w:pPr>
      <w:r>
        <w:rPr>
          <w:b/>
        </w:rPr>
        <w:t>10. Changes to these Planner terms</w:t>
      </w:r>
    </w:p>
    <w:p>
      <w:pPr>
        <w:spacing w:after="120"/>
      </w:pPr>
      <w:r>
        <w:t>BoardGamesNMore Inc. may update these Planner Paid-Event Terms. A Planner may be required to accept the current version before creating or continuing paid-event activity. The accepted version and acceptance timestamp may be stored on the Planner account.</w:t>
      </w:r>
    </w:p>
    <w:p>
      <w:pPr>
        <w:pStyle w:val="Heading1"/>
      </w:pPr>
      <w:r>
        <w:rPr>
          <w:b/>
        </w:rPr>
        <w:t>11. Governing law and contact</w:t>
      </w:r>
    </w:p>
    <w:p>
      <w:pPr>
        <w:spacing w:after="120"/>
      </w:pPr>
      <w:r>
        <w:t>These Planner Paid-Event Terms are governed by the laws of Quebec and the applicable laws of Canada, subject to mandatory legal rules that cannot be waived.</w:t>
      </w:r>
    </w:p>
    <w:p>
      <w:pPr>
        <w:spacing w:after="120"/>
      </w:pPr>
      <w:r>
        <w:t>Questions about these Planner Paid-Event Terms may be sent to support@boardgamenite.com. BoardGamesNMore Inc., 4945 Rue Jolicoeur, Pierrefonds, Quebec, H9H5H9, Canada.</w:t>
      </w:r>
    </w:p>
    <w:p>
      <w:r>
        <w:rPr>
          <w:b/>
        </w:rPr>
        <w:t xml:space="preserve">Linked online copy: </w:t>
      </w:r>
      <w:hyperlink r:id="rId9">
        <w:r>
          <w:rPr>
            <w:color w:val="0563C1"/>
            <w:u w:val="single"/>
          </w:rPr>
          <w:t>https://www.boardgamenite.com/planner-paid-event-terms</w:t>
        </w:r>
      </w:hyperlink>
    </w:p>
    <w:p>
      <w:r>
        <w:rPr>
          <w:b/>
        </w:rPr>
        <w:t xml:space="preserve">Source linkage note: </w:t>
      </w:r>
      <w:r>
        <w:t>The online page and this Word copy are packaged from the same canonical source file: documents/legal/BoardGameNite_Planner_Paid_Event_Terms_v1_2026-06-06.md.</w:t>
      </w:r>
    </w:p>
    <w:sectPr w:rsidR="00FC693F" w:rsidRPr="0006063C" w:rsidSect="00034616">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Copyright © 2026 BoardGamesNMore Inc.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oardgamenite.com/planner-paid-event-term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BoardGameNite Planner Paid-Event Terms and Conditions</dc:title>
  <dc:subject>Planner paid-event terms for BoardGameNite</dc:subject>
  <dc:creator>BoardGamesNMore Inc.</dc:creator>
  <cp:keywords>BoardGameNite, Planner, paid event terms, BoardGamesNMore Inc.</cp:keywords>
  <dc:description>generated by python-docx</dc:description>
  <cp:lastModifiedBy/>
  <cp:revision>1</cp:revision>
  <dcterms:created xsi:type="dcterms:W3CDTF">2013-12-23T23:15:00Z</dcterms:created>
  <dcterms:modified xsi:type="dcterms:W3CDTF">2013-12-23T23:15:00Z</dcterms:modified>
  <cp:category/>
</cp:coreProperties>
</file>